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6681116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F57BC">
        <w:rPr>
          <w:rFonts w:ascii="Arial" w:eastAsia="宋体" w:hAnsi="Arial"/>
          <w:b/>
          <w:i/>
          <w:noProof/>
          <w:color w:val="auto"/>
          <w:sz w:val="28"/>
          <w:lang w:eastAsia="en-US"/>
        </w:rPr>
        <w:t>1794</w:t>
      </w:r>
    </w:p>
    <w:p w14:paraId="5399497F" w14:textId="2A2E66F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F57BC">
        <w:rPr>
          <w:rFonts w:ascii="Arial" w:hAnsi="Arial" w:cs="Arial"/>
          <w:b/>
          <w:bCs/>
          <w:color w:val="0000FF"/>
        </w:rPr>
        <w:t>1184r07</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7BF00900" w14:textId="77777777" w:rsidR="00CF57BC" w:rsidRDefault="00864BA9" w:rsidP="00ED780F">
      <w:pPr>
        <w:spacing w:before="120"/>
        <w:jc w:val="both"/>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p>
    <w:p w14:paraId="38273552" w14:textId="4C232931" w:rsidR="00ED780F" w:rsidDel="00C77BEA" w:rsidRDefault="00ED780F" w:rsidP="00ED780F">
      <w:pPr>
        <w:spacing w:before="120"/>
        <w:jc w:val="both"/>
        <w:rPr>
          <w:lang w:eastAsia="ko-KR"/>
        </w:rPr>
      </w:pPr>
      <w:bookmarkStart w:id="8" w:name="_GoBack"/>
      <w:bookmarkEnd w:id="8"/>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PIN </w:t>
      </w:r>
      <w:r w:rsidDel="00C77BEA">
        <w:rPr>
          <w:lang w:val="en-US"/>
        </w:rPr>
        <w:t>Element</w:t>
      </w:r>
      <w:r w:rsidR="00477B92">
        <w:rPr>
          <w:lang w:val="en-US"/>
        </w:rPr>
        <w:t xml:space="preserve"> with Gateway Capability</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 xml:space="preserve">Element that </w:t>
      </w:r>
      <w:r w:rsidR="00477B92">
        <w:rPr>
          <w:lang w:val="en-US"/>
        </w:rPr>
        <w:t xml:space="preserve">are able to </w:t>
      </w:r>
      <w:r w:rsidDel="00C77BEA">
        <w:rPr>
          <w:lang w:val="en-US"/>
        </w:rPr>
        <w:t>communicate each other</w:t>
      </w:r>
      <w:r w:rsidR="00477B92">
        <w:rPr>
          <w:lang w:val="en-US"/>
        </w:rPr>
        <w:t xml:space="preserve"> and with 5G network via </w:t>
      </w:r>
      <w:r w:rsidR="00477B92" w:rsidRPr="00997EBB" w:rsidDel="00C77BEA">
        <w:rPr>
          <w:lang w:val="en-US"/>
        </w:rPr>
        <w:t xml:space="preserve">PIN </w:t>
      </w:r>
      <w:r w:rsidR="00477B92" w:rsidDel="00C77BEA">
        <w:rPr>
          <w:lang w:val="en-US"/>
        </w:rPr>
        <w:t>Element</w:t>
      </w:r>
      <w:r w:rsidR="00477B92">
        <w:rPr>
          <w:lang w:val="en-US"/>
        </w:rPr>
        <w:t xml:space="preserve"> with Gateway Capability</w:t>
      </w:r>
      <w:r w:rsidRPr="00997EBB" w:rsidDel="00C77BEA">
        <w:rPr>
          <w:lang w:eastAsia="ko-KR"/>
        </w:rPr>
        <w:t>.</w:t>
      </w:r>
    </w:p>
    <w:p w14:paraId="53355844" w14:textId="71601BD7" w:rsidR="00ED780F" w:rsidRDefault="00ED780F" w:rsidP="00ED780F">
      <w:r>
        <w:rPr>
          <w:b/>
          <w:lang w:val="en-US"/>
        </w:rPr>
        <w:t xml:space="preserve">PIN Element: </w:t>
      </w:r>
      <w:r w:rsidR="00370730">
        <w:rPr>
          <w:lang w:eastAsia="en-US"/>
        </w:rPr>
        <w:t xml:space="preserve">A device that can communicate within a PIN </w:t>
      </w:r>
      <w:r w:rsidR="002C51B5">
        <w:rPr>
          <w:lang w:eastAsia="en-US"/>
        </w:rPr>
        <w:t xml:space="preserve">(via PIN direct connection or via PEGC), </w:t>
      </w:r>
      <w:r w:rsidR="00370730">
        <w:rPr>
          <w:lang w:eastAsia="en-US"/>
        </w:rPr>
        <w:t>or outside the PIN via a PEGC</w:t>
      </w:r>
      <w:r>
        <w:t>.</w:t>
      </w:r>
    </w:p>
    <w:p w14:paraId="74D4EFCB" w14:textId="2C62AB69" w:rsidR="00652B99" w:rsidRPr="00CF57BC" w:rsidDel="00C77BEA" w:rsidRDefault="00ED780F" w:rsidP="00ED780F">
      <w:pPr>
        <w:spacing w:before="120"/>
        <w:jc w:val="both"/>
        <w:rPr>
          <w:rFonts w:eastAsia="MS Mincho"/>
        </w:rPr>
      </w:pPr>
      <w:bookmarkStart w:id="9" w:name="OLE_LINK10"/>
      <w:r w:rsidRPr="00F27529" w:rsidDel="00C77BEA">
        <w:rPr>
          <w:b/>
          <w:lang w:val="en-US"/>
        </w:rPr>
        <w:t xml:space="preserve">PIN Element with Gateway Capability: </w:t>
      </w:r>
      <w:r w:rsidR="00E576C5">
        <w:rPr>
          <w:lang w:val="en-US"/>
        </w:rPr>
        <w:t>A</w:t>
      </w:r>
      <w:r w:rsidRPr="00F27529" w:rsidDel="00C77BEA">
        <w:rPr>
          <w:lang w:val="en-US"/>
        </w:rPr>
        <w:t xml:space="preserve">PIN Element </w:t>
      </w:r>
      <w:r w:rsidR="00477B92">
        <w:rPr>
          <w:lang w:val="en-US"/>
        </w:rPr>
        <w:t>with</w:t>
      </w:r>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r w:rsidR="004A768E">
        <w:t xml:space="preserve">, or provide relay for </w:t>
      </w:r>
      <w:r w:rsidR="00652B99">
        <w:t xml:space="preserve">the </w:t>
      </w:r>
      <w:r w:rsidR="004A768E">
        <w:t>communication between PIN Elements.</w:t>
      </w:r>
      <w:r w:rsidR="00477B92">
        <w:t xml:space="preserve"> </w:t>
      </w:r>
    </w:p>
    <w:p w14:paraId="04611817" w14:textId="24C6AE29" w:rsidR="00ED780F" w:rsidRDefault="00ED780F" w:rsidP="00ED780F">
      <w:pPr>
        <w:spacing w:before="120"/>
        <w:jc w:val="both"/>
      </w:pPr>
      <w:bookmarkStart w:id="10" w:name="OLE_LINK1"/>
      <w:bookmarkStart w:id="11" w:name="OLE_LINK2"/>
      <w:bookmarkEnd w:id="9"/>
      <w:r w:rsidRPr="00F27529" w:rsidDel="00C77BEA">
        <w:rPr>
          <w:b/>
          <w:lang w:val="en-US"/>
        </w:rPr>
        <w:t>PIN Element with Management Capability</w:t>
      </w:r>
      <w:bookmarkEnd w:id="10"/>
      <w:bookmarkEnd w:id="11"/>
      <w:r w:rsidRPr="00F27529" w:rsidDel="00C77BEA">
        <w:rPr>
          <w:b/>
          <w:lang w:val="en-US"/>
        </w:rPr>
        <w:t xml:space="preserve">: </w:t>
      </w:r>
      <w:r w:rsidRPr="00F27529" w:rsidDel="00C77BEA">
        <w:t>A PIN Element with capability to manage the PIN.</w:t>
      </w:r>
    </w:p>
    <w:p w14:paraId="3D84F79F" w14:textId="12E41FAD" w:rsidR="00477B92" w:rsidRPr="00CF57BC" w:rsidRDefault="00477B92" w:rsidP="00CF57BC">
      <w:pPr>
        <w:pStyle w:val="NO"/>
        <w:rPr>
          <w:rFonts w:hint="eastAsia"/>
        </w:rPr>
      </w:pPr>
      <w:r>
        <w:t>NOTE</w:t>
      </w:r>
      <w:r w:rsidRPr="00F27529" w:rsidDel="00C77BEA">
        <w:t>:</w:t>
      </w:r>
      <w:r w:rsidRPr="00F27529" w:rsidDel="00C77BEA">
        <w:tab/>
        <w:t xml:space="preserve">A PIN Element can have both PIN </w:t>
      </w:r>
      <w:r w:rsidR="000064D1">
        <w:t>M</w:t>
      </w:r>
      <w:r w:rsidRPr="00F27529" w:rsidDel="00C77BEA">
        <w:t xml:space="preserve">anagement </w:t>
      </w:r>
      <w:r w:rsidR="000064D1">
        <w:t>C</w:t>
      </w:r>
      <w:r w:rsidRPr="00F27529" w:rsidDel="00C77BEA">
        <w:t>apability and Gateway Capability.</w:t>
      </w:r>
    </w:p>
    <w:p w14:paraId="563D748D" w14:textId="77777777" w:rsidR="00ED780F" w:rsidDel="00C77BEA" w:rsidRDefault="00ED780F" w:rsidP="00ED780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7514333B" w14:textId="77777777" w:rsidR="00ED780F" w:rsidRPr="00ED780F" w:rsidRDefault="00ED780F" w:rsidP="00ED780F">
      <w:pPr>
        <w:spacing w:before="120"/>
        <w:jc w:val="both"/>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12" w:name="_Toc93348627"/>
      <w:r w:rsidRPr="004D3578">
        <w:t>3.</w:t>
      </w:r>
      <w:r>
        <w:t>2</w:t>
      </w:r>
      <w:r w:rsidRPr="004D3578">
        <w:tab/>
        <w:t>Abbreviations</w:t>
      </w:r>
      <w:bookmarkEnd w:id="12"/>
    </w:p>
    <w:p w14:paraId="4B53E461" w14:textId="3F712EF2" w:rsidR="00864BA9" w:rsidRDefault="00864BA9" w:rsidP="00864BA9">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r>
        <w:t xml:space="preserve">PIN </w:t>
      </w:r>
      <w:r>
        <w:tab/>
        <w:t>Personal IoT Network</w:t>
      </w:r>
      <w:r w:rsidR="00ED780F">
        <w:t>s</w:t>
      </w:r>
    </w:p>
    <w:p w14:paraId="0FC84DA4" w14:textId="2BD679F7" w:rsidR="00ED780F" w:rsidRDefault="00ED780F" w:rsidP="00864BA9">
      <w:r>
        <w:t>PINE</w:t>
      </w:r>
      <w:r>
        <w:tab/>
        <w:t>PIN Element</w:t>
      </w:r>
    </w:p>
    <w:p w14:paraId="7CEEB754" w14:textId="73CEE697" w:rsidR="00E85EF3" w:rsidRDefault="00E85EF3" w:rsidP="00864BA9">
      <w:r>
        <w:t>PEGC</w:t>
      </w:r>
      <w:r>
        <w:tab/>
        <w:t>PIN Elements with Gateway Capability</w:t>
      </w:r>
    </w:p>
    <w:p w14:paraId="4FA1EB8B" w14:textId="00C95C15" w:rsidR="00E85EF3" w:rsidRDefault="00E85EF3" w:rsidP="00864BA9">
      <w:r>
        <w:t>PEMC</w:t>
      </w:r>
      <w:r>
        <w:tab/>
        <w:t>PIN Elements with Management Capability</w:t>
      </w: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44F92" w14:textId="77777777" w:rsidR="004B6A9E" w:rsidRDefault="004B6A9E">
      <w:r>
        <w:separator/>
      </w:r>
    </w:p>
    <w:p w14:paraId="44DD7479" w14:textId="77777777" w:rsidR="004B6A9E" w:rsidRDefault="004B6A9E"/>
  </w:endnote>
  <w:endnote w:type="continuationSeparator" w:id="0">
    <w:p w14:paraId="29E535C9" w14:textId="77777777" w:rsidR="004B6A9E" w:rsidRDefault="004B6A9E">
      <w:r>
        <w:continuationSeparator/>
      </w:r>
    </w:p>
    <w:p w14:paraId="594D24E1" w14:textId="77777777" w:rsidR="004B6A9E" w:rsidRDefault="004B6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E97D0" w14:textId="77777777" w:rsidR="004B6A9E" w:rsidRDefault="004B6A9E">
      <w:r>
        <w:separator/>
      </w:r>
    </w:p>
    <w:p w14:paraId="7532BEC1" w14:textId="77777777" w:rsidR="004B6A9E" w:rsidRDefault="004B6A9E"/>
  </w:footnote>
  <w:footnote w:type="continuationSeparator" w:id="0">
    <w:p w14:paraId="70CC0FE9" w14:textId="77777777" w:rsidR="004B6A9E" w:rsidRDefault="004B6A9E">
      <w:r>
        <w:continuationSeparator/>
      </w:r>
    </w:p>
    <w:p w14:paraId="5F8B4A70" w14:textId="77777777" w:rsidR="004B6A9E" w:rsidRDefault="004B6A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067CE75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F57BC">
      <w:rPr>
        <w:rFonts w:ascii="Arial" w:hAnsi="Arial" w:cs="Arial"/>
        <w:b/>
        <w:bCs/>
        <w:noProof/>
        <w:sz w:val="18"/>
        <w:lang w:val="fr-FR"/>
      </w:rPr>
      <w:t>1</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4D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0C9"/>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1B5"/>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730"/>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507"/>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6F2"/>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77B52"/>
    <w:rsid w:val="00477B92"/>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A768E"/>
    <w:rsid w:val="004B08B3"/>
    <w:rsid w:val="004B1E23"/>
    <w:rsid w:val="004B28C5"/>
    <w:rsid w:val="004B28FE"/>
    <w:rsid w:val="004B3A9A"/>
    <w:rsid w:val="004B44B4"/>
    <w:rsid w:val="004B48B8"/>
    <w:rsid w:val="004B4B61"/>
    <w:rsid w:val="004B5DD1"/>
    <w:rsid w:val="004B6A9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1A0"/>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5F7BA3"/>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2B99"/>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A9E"/>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574"/>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1EC"/>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1E61"/>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6DD9"/>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341"/>
    <w:rsid w:val="00B90A18"/>
    <w:rsid w:val="00B91779"/>
    <w:rsid w:val="00B91E98"/>
    <w:rsid w:val="00B92AF9"/>
    <w:rsid w:val="00B9467E"/>
    <w:rsid w:val="00B959C4"/>
    <w:rsid w:val="00B95DC8"/>
    <w:rsid w:val="00B9643B"/>
    <w:rsid w:val="00BA00DE"/>
    <w:rsid w:val="00BA1AC4"/>
    <w:rsid w:val="00BA1C43"/>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3590"/>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57BC"/>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6C5"/>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5562"/>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2AB0"/>
    <w:rsid w:val="00FB2BCC"/>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55D0"/>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0B5CBF1-22D0-4804-80DC-1ECF445D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2</cp:revision>
  <cp:lastPrinted>2018-08-13T16:59:00Z</cp:lastPrinted>
  <dcterms:created xsi:type="dcterms:W3CDTF">2022-02-24T07:26:00Z</dcterms:created>
  <dcterms:modified xsi:type="dcterms:W3CDTF">2022-02-24T07:26:00Z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